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B0D" w:rsidRDefault="00F10B0D">
      <w:pPr>
        <w:ind w:left="284"/>
        <w:rPr>
          <w:rFonts w:cs="Times New Roman"/>
          <w:b/>
          <w:bCs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Логотип Российского Агентства развития информационного общества РАРИО" style="position:absolute;left:0;text-align:left;margin-left:315pt;margin-top:-13.5pt;width:63.75pt;height:75pt;z-index:-251655168;visibility:visible">
            <v:imagedata r:id="rId7" o:title="" chromakey="white"/>
          </v:shape>
        </w:pict>
      </w:r>
      <w:r>
        <w:rPr>
          <w:noProof/>
        </w:rPr>
        <w:pict>
          <v:shape id="Рисунок 13" o:spid="_x0000_s1027" type="#_x0000_t75" alt="http://russia.rin.ru/pictures/11884.gif" style="position:absolute;left:0;text-align:left;margin-left:98.85pt;margin-top:-15.55pt;width:57.4pt;height:70.35pt;z-index:251656192;visibility:visible">
            <v:imagedata r:id="rId8" o:title=""/>
          </v:shape>
        </w:pict>
      </w:r>
      <w:r>
        <w:rPr>
          <w:noProof/>
        </w:rPr>
        <w:pict>
          <v:shape id="_x0000_s1028" type="#_x0000_t75" alt="http://forum-infospace.ru/images/banners/duma.png" style="position:absolute;left:0;text-align:left;margin-left:0;margin-top:-18pt;width:100.65pt;height:1in;z-index:251655168;visibility:visible">
            <v:imagedata r:id="rId9" o:title=""/>
          </v:shape>
        </w:pict>
      </w:r>
      <w:r>
        <w:rPr>
          <w:noProof/>
        </w:rPr>
        <w:pict>
          <v:shape id="Рисунок 1" o:spid="_x0000_s1029" type="#_x0000_t75" alt="http://www.prlib.ru/News/Lists/News/Attachments/2179/gerb.jpg" style="position:absolute;left:0;text-align:left;margin-left:155.45pt;margin-top:-19.65pt;width:81pt;height:81.8pt;z-index:251658240;visibility:visible">
            <v:imagedata r:id="rId10" o:title="" chromakey="white"/>
          </v:shape>
        </w:pict>
      </w:r>
      <w:r>
        <w:rPr>
          <w:noProof/>
        </w:rPr>
        <w:pict>
          <v:shape id="Рисунок 4" o:spid="_x0000_s1030" type="#_x0000_t75" alt="http://img.internethaber.com/news/119316.jpg" style="position:absolute;left:0;text-align:left;margin-left:224.2pt;margin-top:-14.75pt;width:97.35pt;height:74.45pt;z-index:251657216;visibility:visible">
            <v:imagedata r:id="rId11" o:title="" chromakey="white"/>
          </v:shape>
        </w:pict>
      </w:r>
      <w:r>
        <w:rPr>
          <w:noProof/>
        </w:rPr>
        <w:pict>
          <v:shape id="_x0000_s1031" type="#_x0000_t75" alt="Файл:Coat of Arms of Krasnodar kray.png" style="position:absolute;left:0;text-align:left;margin-left:390.15pt;margin-top:-14.75pt;width:59.05pt;height:73.65pt;z-index:-251657216;visibility:visible">
            <v:imagedata r:id="rId12" o:title=""/>
          </v:shape>
        </w:pict>
      </w:r>
      <w:r>
        <w:rPr>
          <w:noProof/>
        </w:rPr>
        <w:pict>
          <v:shape id="_x0000_s1032" type="#_x0000_t75" alt="Файл:Coat of Arms of Sochi (Krasnodar krai).svg" style="position:absolute;left:0;text-align:left;margin-left:461.45pt;margin-top:-5.75pt;width:54.8pt;height:64.65pt;z-index:-251656192;visibility:visible">
            <v:imagedata r:id="rId13" o:title=""/>
          </v:shape>
        </w:pict>
      </w:r>
      <w:r>
        <w:rPr>
          <w:noProof/>
        </w:rPr>
        <w:pict>
          <v:shape id="Рисунок 7" o:spid="_x0000_s1033" type="#_x0000_t75" style="position:absolute;left:0;text-align:left;margin-left:-37.75pt;margin-top:-36pt;width:608.4pt;height:111.25pt;z-index:-251662336;visibility:visible">
            <v:imagedata r:id="rId14" o:title=""/>
          </v:shape>
        </w:pict>
      </w:r>
      <w:r>
        <w:rPr>
          <w:rFonts w:cs="Times New Roman"/>
        </w:rPr>
        <w:t xml:space="preserve"> </w:t>
      </w:r>
      <w:r>
        <w:rPr>
          <w:rFonts w:cs="Times New Roman"/>
          <w:b/>
          <w:bCs/>
          <w:color w:val="000000"/>
        </w:rPr>
        <w:t xml:space="preserve">                             </w:t>
      </w:r>
    </w:p>
    <w:p w:rsidR="00F10B0D" w:rsidRDefault="00F10B0D">
      <w:pPr>
        <w:ind w:left="284"/>
        <w:rPr>
          <w:rFonts w:cs="Times New Roman"/>
          <w:b/>
          <w:bCs/>
          <w:color w:val="000000"/>
        </w:rPr>
      </w:pPr>
    </w:p>
    <w:p w:rsidR="00F10B0D" w:rsidRDefault="00F10B0D">
      <w:pPr>
        <w:ind w:left="284" w:firstLine="540"/>
        <w:jc w:val="right"/>
        <w:rPr>
          <w:rFonts w:cs="Times New Roman"/>
          <w:b/>
          <w:bCs/>
          <w:color w:val="000000"/>
        </w:rPr>
      </w:pPr>
    </w:p>
    <w:p w:rsidR="00F10B0D" w:rsidRDefault="00F10B0D">
      <w:pPr>
        <w:ind w:left="284" w:firstLine="540"/>
        <w:jc w:val="right"/>
        <w:rPr>
          <w:rFonts w:cs="Times New Roman"/>
          <w:b/>
          <w:bCs/>
          <w:color w:val="000000"/>
        </w:rPr>
      </w:pPr>
    </w:p>
    <w:p w:rsidR="00F10B0D" w:rsidRDefault="00F10B0D">
      <w:pPr>
        <w:ind w:left="284" w:firstLine="540"/>
        <w:jc w:val="right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                   </w:t>
      </w:r>
    </w:p>
    <w:p w:rsidR="00F10B0D" w:rsidRDefault="00F10B0D">
      <w:pPr>
        <w:ind w:left="284" w:firstLine="540"/>
        <w:jc w:val="center"/>
        <w:rPr>
          <w:rFonts w:cs="Times New Roman"/>
          <w:b/>
          <w:bCs/>
          <w:color w:val="FF0000"/>
          <w:sz w:val="32"/>
          <w:szCs w:val="32"/>
        </w:rPr>
      </w:pPr>
      <w:r>
        <w:rPr>
          <w:rFonts w:cs="Times New Roman"/>
          <w:b/>
          <w:bCs/>
          <w:color w:val="FF0000"/>
          <w:sz w:val="32"/>
          <w:szCs w:val="32"/>
        </w:rPr>
        <w:t>Сочинский этап Международного фестиваля</w:t>
      </w:r>
    </w:p>
    <w:p w:rsidR="00F10B0D" w:rsidRDefault="00F10B0D">
      <w:pPr>
        <w:ind w:left="284" w:firstLine="540"/>
        <w:jc w:val="center"/>
        <w:rPr>
          <w:rFonts w:cs="Times New Roman"/>
          <w:b/>
          <w:bCs/>
          <w:color w:val="FF0000"/>
          <w:sz w:val="32"/>
          <w:szCs w:val="32"/>
        </w:rPr>
      </w:pPr>
      <w:r>
        <w:rPr>
          <w:rFonts w:cs="Times New Roman"/>
          <w:b/>
          <w:bCs/>
          <w:color w:val="FF0000"/>
          <w:sz w:val="32"/>
          <w:szCs w:val="32"/>
        </w:rPr>
        <w:t>«ЭЛЕКТРОННОЕ БУДУЩЕЕ - 2011!»</w:t>
      </w:r>
    </w:p>
    <w:p w:rsidR="00F10B0D" w:rsidRDefault="00F10B0D">
      <w:pPr>
        <w:tabs>
          <w:tab w:val="left" w:pos="4500"/>
        </w:tabs>
        <w:ind w:left="284" w:firstLine="540"/>
        <w:rPr>
          <w:rFonts w:cs="Times New Roman"/>
          <w:b/>
          <w:bCs/>
          <w:color w:val="FF0000"/>
          <w:sz w:val="26"/>
          <w:szCs w:val="26"/>
        </w:rPr>
      </w:pPr>
    </w:p>
    <w:p w:rsidR="00F10B0D" w:rsidRDefault="00F10B0D">
      <w:pPr>
        <w:tabs>
          <w:tab w:val="left" w:pos="142"/>
        </w:tabs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С 19 по 21 мая 2011 года в Сочи состоялся региональный этап Международного фестиваля «ЭЛЕКТРОННОЕ БУДУЩЕЕ – 2011!». Мероприятия Фестиваля впервые были посвящены актуальным вопросам развития электронной демократии и проводились в преддверии Первого Федерального конгресса по электронной демократии, который состоится в октябре в Москве.</w:t>
      </w:r>
    </w:p>
    <w:p w:rsidR="00F10B0D" w:rsidRDefault="00F10B0D">
      <w:pPr>
        <w:tabs>
          <w:tab w:val="left" w:pos="142"/>
        </w:tabs>
        <w:ind w:left="142" w:firstLine="425"/>
        <w:jc w:val="both"/>
        <w:rPr>
          <w:rFonts w:cs="Times New Roman"/>
          <w:color w:val="000000"/>
        </w:rPr>
      </w:pPr>
    </w:p>
    <w:p w:rsidR="00F10B0D" w:rsidRDefault="00F10B0D">
      <w:pPr>
        <w:tabs>
          <w:tab w:val="left" w:pos="142"/>
        </w:tabs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Фестиваль прошел при поддержке Государственной Думы ФС РФ, Аппарата Совета Безопасности РФ, Министерства связи и массовых коммуникаций РФ, Министерства промышленности и торговли РФ, Министерства иностранных дел РФ, Федерального агентства по делам молодежи, Информационного центра ООН в Москве, Торгово-промышленной Палаты РФ. Организаторы – Российское Агентство развития информационного общества (РАРИО) и Общественный совет информационного развития «Росинформразвитие». Соорганизаторы – Администрация Краснодарского края, Администрация г. Сочи, ФГУП Краснодарского края «Центр информационных технологий» и Современная гуманитарная академия.</w:t>
      </w:r>
    </w:p>
    <w:p w:rsidR="00F10B0D" w:rsidRDefault="00F10B0D">
      <w:pPr>
        <w:tabs>
          <w:tab w:val="left" w:pos="142"/>
        </w:tabs>
        <w:ind w:left="142" w:firstLine="425"/>
        <w:jc w:val="both"/>
        <w:rPr>
          <w:rFonts w:cs="Times New Roman"/>
          <w:color w:val="000000"/>
        </w:rPr>
      </w:pP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Ключевыми мероприятиями Сочинского этапа «МФЭБ – 2011!» стали четыре пленарных заседания, посвященные актуальным вопросам развития электронной демократии в России, научно-образовательным инновациям в условиях информационного общества, киберпространству для лиц с ограниченными возможностями, </w:t>
      </w:r>
      <w:r>
        <w:rPr>
          <w:rFonts w:cs="Times New Roman"/>
        </w:rPr>
        <w:t xml:space="preserve">внедрению культурно-лингвистических и географических доменов первого уровня в регионах РФ. </w:t>
      </w:r>
      <w:r>
        <w:rPr>
          <w:rFonts w:cs="Times New Roman"/>
          <w:color w:val="000000"/>
        </w:rPr>
        <w:t xml:space="preserve"> Заседание Комитета развития информационного общества СНГ, также состоявшееся в рамках фестивальных мероприятий, было посвящено экспертному обсуждению проекта Совета Безопасности РФ «Основные направления государственной политики в области формирования культуры информационной безопасности».</w:t>
      </w:r>
    </w:p>
    <w:p w:rsidR="00F10B0D" w:rsidRDefault="00F10B0D">
      <w:pPr>
        <w:pStyle w:val="NormalWeb"/>
        <w:tabs>
          <w:tab w:val="left" w:pos="142"/>
        </w:tabs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В мероприятиях «МФЭБ – 2011!» в Сочи активное участие приняли: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депутат Государственной Думы ФС РФ, заместитель председателя Комитета по образованию, первый вице-президент Паралимпийского комитета РФ, президент общества «Знание» России, президент Ассоциации издателей и пользователей учебной литературы «Российский учебник», член-корреспондент РАО, доктор философских наук </w:t>
      </w:r>
      <w:r>
        <w:rPr>
          <w:rFonts w:cs="Times New Roman"/>
          <w:b/>
          <w:bCs/>
          <w:color w:val="000000"/>
        </w:rPr>
        <w:t>Олег СМОЛИН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главный советник департамента обеспечения безопасности в области информации и информационных технологий аппарата Совета Безопасности РФ </w:t>
      </w:r>
      <w:r>
        <w:rPr>
          <w:rFonts w:cs="Times New Roman"/>
          <w:b/>
          <w:bCs/>
          <w:color w:val="000000"/>
        </w:rPr>
        <w:t>Светлана КОНОВЧЕНКО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директор Информационного центра ООН в Москве, председатель Группы друзей Конвенции ООН о правах инвалидов </w:t>
      </w:r>
      <w:r>
        <w:rPr>
          <w:rFonts w:cs="Times New Roman"/>
          <w:b/>
          <w:bCs/>
          <w:color w:val="000000"/>
        </w:rPr>
        <w:t>Александр ГОРЕЛИК</w:t>
      </w:r>
      <w:r>
        <w:rPr>
          <w:rFonts w:cs="Times New Roman"/>
          <w:color w:val="000000"/>
        </w:rPr>
        <w:t>,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генеральный директор Российского Агентства развития информационного общества, председатель Комитета развития информационного общества СНГ,  академик </w:t>
      </w:r>
      <w:r>
        <w:rPr>
          <w:rFonts w:cs="Times New Roman"/>
          <w:b/>
          <w:bCs/>
          <w:color w:val="000000"/>
        </w:rPr>
        <w:t>Александр АЙГИСТОВ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президент Современной гуманитарной академии, доктор технических наук, профессор, академик </w:t>
      </w:r>
      <w:r>
        <w:rPr>
          <w:rFonts w:cs="Times New Roman"/>
          <w:b/>
          <w:bCs/>
          <w:color w:val="000000"/>
        </w:rPr>
        <w:t>Михаил КАРПЕНКО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директор образовательной программы «Искусство и гуманитарные науки» Санкт-Петербургского государственного университета, кандидат исторических наук, академик </w:t>
      </w:r>
      <w:r>
        <w:rPr>
          <w:rFonts w:cs="Times New Roman"/>
          <w:b/>
          <w:bCs/>
          <w:color w:val="000000"/>
        </w:rPr>
        <w:t>Валерий МОНАХОВ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председатель правления Межрегиональной общественной организации «Информация для всех», вице-президент Благотворительного фонда «Защита детства», помощник депутата Госдумы ФС РФ, первого заместителя председателя комитета ГД РФ по вопросам семьи, женщин и детей Н.Н. Карпович, лауреат премии Правительства РФ </w:t>
      </w:r>
      <w:r>
        <w:rPr>
          <w:rFonts w:cs="Times New Roman"/>
          <w:b/>
          <w:bCs/>
          <w:color w:val="000000"/>
        </w:rPr>
        <w:t>Алексей ДЕМИДОВ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начальник управления информационных ресурсов администрации г. Сочи </w:t>
      </w:r>
      <w:r>
        <w:rPr>
          <w:rFonts w:cs="Times New Roman"/>
          <w:b/>
          <w:bCs/>
          <w:color w:val="000000"/>
        </w:rPr>
        <w:t>Александр ТКАЧЕНКО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заведующий кафедрой информационных технологий, математики и средств дистанционного обучения Пятигорского государственного лингвистического университета </w:t>
      </w:r>
      <w:r>
        <w:rPr>
          <w:rFonts w:cs="Times New Roman"/>
          <w:b/>
          <w:bCs/>
          <w:color w:val="000000"/>
        </w:rPr>
        <w:t>Геннадий ВОРОБЬЕВ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заведующая кафедрой Всемирной истории Санкт-Петербургского государственного университета информационных технологий, механики и оптики, доцент, кандидат исторических наук </w:t>
      </w:r>
      <w:r>
        <w:rPr>
          <w:rFonts w:cs="Times New Roman"/>
          <w:b/>
          <w:bCs/>
          <w:color w:val="000000"/>
        </w:rPr>
        <w:t>Ольга КУЗЬМИНА</w:t>
      </w:r>
      <w:r>
        <w:rPr>
          <w:rFonts w:cs="Times New Roman"/>
          <w:color w:val="000000"/>
        </w:rPr>
        <w:t>,</w:t>
      </w:r>
      <w:r>
        <w:rPr>
          <w:rFonts w:cs="Times New Roman"/>
        </w:rPr>
        <w:t xml:space="preserve">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председатель Общероссийской общественной организации "Общество защиты прав потребителей образовательных услуг" </w:t>
      </w:r>
      <w:r>
        <w:rPr>
          <w:rFonts w:cs="Times New Roman"/>
          <w:b/>
          <w:bCs/>
          <w:color w:val="000000"/>
        </w:rPr>
        <w:t>Сергей ПАВЛОВ</w:t>
      </w:r>
      <w:r>
        <w:rPr>
          <w:rFonts w:cs="Times New Roman"/>
          <w:color w:val="000000"/>
        </w:rPr>
        <w:t xml:space="preserve">, 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доцент Армавирской государственной педагогической академии </w:t>
      </w:r>
      <w:r>
        <w:rPr>
          <w:rFonts w:cs="Times New Roman"/>
          <w:b/>
          <w:bCs/>
          <w:color w:val="000000"/>
        </w:rPr>
        <w:t>Инна АНДРЕЕВА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заведующая кафедрой культурологии Санкт-Петербургского государственного университета информационных технологий, механики и оптики, кандидат философских наук, доцент </w:t>
      </w:r>
      <w:r>
        <w:rPr>
          <w:rFonts w:cs="Times New Roman"/>
          <w:b/>
          <w:bCs/>
          <w:color w:val="000000"/>
        </w:rPr>
        <w:t>Ирина ТОЛСТИКОВА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директор научно-образовательного центра Московского института электроники и математики, председатель Оргкомитета ежегодной Всероссийской конференции «Инновации на основе информационных и коммуникационных технологий «ИНФО», лауреат премии Правительства РФ, профессор, доктор технических наук, академик </w:t>
      </w:r>
      <w:r>
        <w:rPr>
          <w:rFonts w:cs="Times New Roman"/>
          <w:b/>
          <w:bCs/>
          <w:color w:val="000000"/>
        </w:rPr>
        <w:t>Сайгид УВАЙСОВ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исполнительный директор Общественного совета информационного развития «Росинформразвитие», директор по общественным коммуникациям и имиджу РАРИО, координатор Всероссийского детско-юношеского и молодежного тимуровского движения </w:t>
      </w:r>
      <w:r>
        <w:rPr>
          <w:rFonts w:cs="Times New Roman"/>
          <w:b/>
          <w:bCs/>
          <w:color w:val="000000"/>
        </w:rPr>
        <w:t>Анатолий ГАНИН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начальник отдела сопровождения внутреннего обучения МЭСИ </w:t>
      </w:r>
      <w:r>
        <w:rPr>
          <w:rFonts w:cs="Times New Roman"/>
          <w:b/>
          <w:bCs/>
          <w:color w:val="000000"/>
        </w:rPr>
        <w:t>Александр ЖАРИКОВ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член-корреспондент Российской академии естественных наук и Академии политических наук, действительный член Русского географического общества, доктор географических наук, профессор, академик </w:t>
      </w:r>
      <w:r>
        <w:rPr>
          <w:rFonts w:cs="Times New Roman"/>
          <w:b/>
          <w:bCs/>
          <w:color w:val="000000"/>
        </w:rPr>
        <w:t>Нина ПЕСТЕРЕВА</w:t>
      </w:r>
      <w:r>
        <w:rPr>
          <w:rFonts w:cs="Times New Roman"/>
          <w:color w:val="000000"/>
        </w:rPr>
        <w:t>,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>генеральный директор компании «НЕОЛАНТ»</w:t>
      </w:r>
      <w:r>
        <w:rPr>
          <w:rFonts w:cs="Times New Roman"/>
          <w:b/>
          <w:bCs/>
          <w:color w:val="000000"/>
        </w:rPr>
        <w:t xml:space="preserve"> Виталий КОНОНОВ</w:t>
      </w:r>
      <w:r>
        <w:rPr>
          <w:rFonts w:cs="Times New Roman"/>
          <w:color w:val="000000"/>
        </w:rPr>
        <w:t>,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заместитель генерального директора ИТЦ «СканЭкс» </w:t>
      </w:r>
      <w:r>
        <w:rPr>
          <w:rFonts w:cs="Times New Roman"/>
          <w:b/>
          <w:bCs/>
          <w:color w:val="000000"/>
        </w:rPr>
        <w:t>Марина СЕРГЕЕВА</w:t>
      </w:r>
      <w:r>
        <w:rPr>
          <w:rFonts w:cs="Times New Roman"/>
          <w:color w:val="000000"/>
        </w:rPr>
        <w:t>,</w:t>
      </w:r>
      <w:r>
        <w:rPr>
          <w:rFonts w:cs="Times New Roman"/>
          <w:b/>
          <w:bCs/>
          <w:color w:val="000000"/>
        </w:rPr>
        <w:t xml:space="preserve">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>заместитель директора департамента по связям с общественностью компании RU-CENTER</w:t>
      </w:r>
      <w:r>
        <w:rPr>
          <w:rFonts w:cs="Times New Roman"/>
          <w:b/>
          <w:bCs/>
          <w:color w:val="000000"/>
        </w:rPr>
        <w:t xml:space="preserve"> Татьяна НОВИКОВА</w:t>
      </w:r>
      <w:r>
        <w:rPr>
          <w:rFonts w:cs="Times New Roman"/>
          <w:color w:val="000000"/>
        </w:rPr>
        <w:t>,</w:t>
      </w:r>
      <w:r>
        <w:rPr>
          <w:rFonts w:cs="Times New Roman"/>
          <w:b/>
          <w:bCs/>
          <w:color w:val="000000"/>
        </w:rPr>
        <w:t xml:space="preserve">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>ведущий специалист департамента по связям с общественностью компании RU-CENTER</w:t>
      </w:r>
      <w:r>
        <w:rPr>
          <w:rFonts w:cs="Times New Roman"/>
          <w:b/>
          <w:bCs/>
          <w:color w:val="000000"/>
        </w:rPr>
        <w:t xml:space="preserve"> Виктория БУНЧУК</w:t>
      </w:r>
      <w:r>
        <w:rPr>
          <w:rFonts w:cs="Times New Roman"/>
          <w:color w:val="000000"/>
        </w:rPr>
        <w:t>,</w:t>
      </w:r>
      <w:r>
        <w:rPr>
          <w:rFonts w:cs="Times New Roman"/>
          <w:b/>
          <w:bCs/>
          <w:color w:val="000000"/>
        </w:rPr>
        <w:t xml:space="preserve">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 xml:space="preserve">специалист департамента регионального развития компании «Бегун» </w:t>
      </w:r>
      <w:r>
        <w:rPr>
          <w:rFonts w:cs="Times New Roman"/>
          <w:b/>
          <w:bCs/>
          <w:color w:val="000000"/>
        </w:rPr>
        <w:t>Маргарита ДЕМИНСКАЯ</w:t>
      </w:r>
      <w:r>
        <w:rPr>
          <w:rFonts w:cs="Times New Roman"/>
          <w:color w:val="000000"/>
        </w:rPr>
        <w:t xml:space="preserve">, </w:t>
      </w:r>
    </w:p>
    <w:p w:rsidR="00F10B0D" w:rsidRDefault="00F10B0D">
      <w:pPr>
        <w:pStyle w:val="NormalWeb"/>
        <w:numPr>
          <w:ilvl w:val="0"/>
          <w:numId w:val="3"/>
        </w:numPr>
        <w:tabs>
          <w:tab w:val="left" w:pos="142"/>
        </w:tabs>
        <w:ind w:left="993"/>
        <w:jc w:val="both"/>
        <w:rPr>
          <w:rFonts w:cs="Times New Roman"/>
          <w:b/>
          <w:bCs/>
          <w:color w:val="000000"/>
        </w:rPr>
      </w:pPr>
      <w:r>
        <w:rPr>
          <w:rFonts w:cs="Times New Roman"/>
          <w:color w:val="000000"/>
        </w:rPr>
        <w:t>заместитель генерального директора  компании «С-видео», программный директор коммуникационных социальных проектов при Правительстве Москвы, кандидат экономических наук</w:t>
      </w:r>
      <w:r>
        <w:rPr>
          <w:rFonts w:cs="Times New Roman"/>
          <w:b/>
          <w:bCs/>
          <w:color w:val="000000"/>
        </w:rPr>
        <w:t xml:space="preserve"> Ольга ГРОМОВА</w:t>
      </w:r>
      <w:r>
        <w:rPr>
          <w:rFonts w:cs="Times New Roman"/>
          <w:color w:val="000000"/>
        </w:rPr>
        <w:t xml:space="preserve"> и др.</w:t>
      </w: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На мероприятиях Сочинского этапа Фестиваля был выработан ряд рекомендаций в сферах развития электронной демократии в России, модернизации образовательной системы, информационной безопасности, организации и дидактики образования на основе информатизации и роботизации, киберпространства для лиц с ограниченными возможностями, </w:t>
      </w:r>
      <w:r>
        <w:rPr>
          <w:rFonts w:cs="Times New Roman"/>
        </w:rPr>
        <w:t>обеспечения доступа инвалидов к информации через ИКТ, медиаграмотности и медиакомпетентности, применения интернет-технологий в создании политического информационного поля, использования космоснимков и геопорталов в социально значимых проектах, развития географических и культурно-лингвистических доменов первого уровня, вопросов культуры информационной безопасности и национальной информационной культуры в целом, электронных средств оценки качества работы преподавателей гуманитарных дисциплин и др.</w:t>
      </w: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В рамках мероприятий Международного фестиваля «ЭЛЕКТРОННОЕ БУДУЩЕЕ – 2011!» прошло открытое заседание Комитета развития информационного общества СНГ, в ходе которого состоялось экспертное обсуждение проекта Совета Безопасности РФ «Основные направления государственной политики в области формирования культуры информационной безопасности». Участниками заседания было сделано более тридцати предложений к новому документу. Кандидатуры ключевых участников заседания предложены для включения в состав Комитета развития информационного общества СНГ.</w:t>
      </w: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Мероприятия Сочинского этапа Фестиваля также проходили в режиме онлайн-трансляции на базе более четырехсот отделений Современной гуманитарной академии и Московского государственного университета экономики, статистики и информатики на территории всех субъектов РФ, что позволило обеспечить аудиторию слушателей в десятки тысяч человек. Принято решение, что данный формат проведения мероприятий ляжет в основу Первого федерального конгресса по электронной демократии, трансляция которого будет проходить на базе 14 000 оборудованных аудиторий и эфирном телевидении с предполагаемым охватом около 1 миллиона человек.</w:t>
      </w: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Для участников Фестиваля была организована культурная программа, включающая </w:t>
      </w:r>
      <w:r>
        <w:rPr>
          <w:rFonts w:cs="Times New Roman"/>
          <w:color w:val="000000"/>
          <w:lang w:val="en-US"/>
        </w:rPr>
        <w:t>open</w:t>
      </w:r>
      <w:r>
        <w:rPr>
          <w:rFonts w:cs="Times New Roman"/>
          <w:color w:val="000000"/>
        </w:rPr>
        <w:t>-пати на открытой высотной смотровой площадке Современной гуманитарной академии на горе Бытха, прием-чествование по случаю открытия Фестиваля. Экскурсия «Змейковые водопады» познакомила гостей с уникальным явлением природы — каскадом водопадов вдоль течения горной речки Змейки — притока реки Мацесты.</w:t>
      </w:r>
    </w:p>
    <w:p w:rsidR="00F10B0D" w:rsidRDefault="00F10B0D">
      <w:pPr>
        <w:pStyle w:val="NormalWeb"/>
        <w:tabs>
          <w:tab w:val="left" w:pos="142"/>
        </w:tabs>
        <w:spacing w:after="0"/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>Напомним, что федеральным оператором Фестиваля выступает Группа компаний «Информ Девелопмент». Официальными партнерами «МФЭБ – 2011!» в Сочи выступили: </w:t>
      </w:r>
      <w:r>
        <w:rPr>
          <w:rFonts w:cs="Times New Roman"/>
          <w:b/>
          <w:bCs/>
          <w:color w:val="000000"/>
        </w:rPr>
        <w:t xml:space="preserve">Современная гуманитарная академия </w:t>
      </w:r>
      <w:r>
        <w:rPr>
          <w:rFonts w:cs="Times New Roman"/>
          <w:color w:val="000000"/>
        </w:rPr>
        <w:t>(</w:t>
      </w:r>
      <w:hyperlink r:id="rId15" w:history="1">
        <w:r>
          <w:rPr>
            <w:rStyle w:val="Hyperlink"/>
          </w:rPr>
          <w:t>www.muh.ru</w:t>
        </w:r>
      </w:hyperlink>
      <w:r>
        <w:rPr>
          <w:rFonts w:cs="Times New Roman"/>
        </w:rPr>
        <w:t xml:space="preserve">); </w:t>
      </w:r>
      <w:r>
        <w:rPr>
          <w:rFonts w:cs="Times New Roman"/>
          <w:b/>
          <w:bCs/>
          <w:color w:val="000000"/>
        </w:rPr>
        <w:t xml:space="preserve">Пятигорский государственный лингвистический университет </w:t>
      </w:r>
      <w:r>
        <w:rPr>
          <w:rFonts w:cs="Times New Roman"/>
          <w:color w:val="000000"/>
        </w:rPr>
        <w:t>(</w:t>
      </w:r>
      <w:hyperlink r:id="rId16" w:history="1">
        <w:r>
          <w:rPr>
            <w:rStyle w:val="Hyperlink"/>
            <w:lang w:val="en-US"/>
          </w:rPr>
          <w:t>www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pglu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ru</w:t>
        </w:r>
      </w:hyperlink>
      <w:r>
        <w:rPr>
          <w:rFonts w:cs="Times New Roman"/>
          <w:color w:val="000000"/>
        </w:rPr>
        <w:t xml:space="preserve">); </w:t>
      </w:r>
      <w:r>
        <w:rPr>
          <w:rFonts w:cs="Times New Roman"/>
          <w:b/>
          <w:bCs/>
          <w:color w:val="000000"/>
        </w:rPr>
        <w:t>Московский государственный университет экономики, статистики и информатики</w:t>
      </w:r>
      <w:r>
        <w:rPr>
          <w:rFonts w:cs="Times New Roman"/>
          <w:color w:val="000000"/>
        </w:rPr>
        <w:t xml:space="preserve"> (</w:t>
      </w:r>
      <w:hyperlink r:id="rId17" w:history="1">
        <w:r>
          <w:rPr>
            <w:rStyle w:val="Hyperlink"/>
          </w:rPr>
          <w:t>www.mesi.ru</w:t>
        </w:r>
      </w:hyperlink>
      <w:r>
        <w:rPr>
          <w:rFonts w:cs="Times New Roman"/>
          <w:color w:val="000000"/>
        </w:rPr>
        <w:t xml:space="preserve">); самый популярный в России и крупнейший в Европе производитель систем защиты от вирусов, спама и хакерских атак </w:t>
      </w:r>
      <w:r>
        <w:rPr>
          <w:rFonts w:cs="Times New Roman"/>
          <w:b/>
          <w:bCs/>
          <w:color w:val="000000"/>
        </w:rPr>
        <w:t>Лаборатория Касперского </w:t>
      </w:r>
      <w:r>
        <w:rPr>
          <w:rFonts w:cs="Times New Roman"/>
          <w:color w:val="000000"/>
        </w:rPr>
        <w:t>(</w:t>
      </w:r>
      <w:hyperlink r:id="rId18" w:tgtFrame="_blank" w:history="1">
        <w:r>
          <w:rPr>
            <w:rStyle w:val="Hyperlink"/>
          </w:rPr>
          <w:t>www.kaspersky.ru</w:t>
        </w:r>
      </w:hyperlink>
      <w:r>
        <w:rPr>
          <w:rFonts w:cs="Times New Roman"/>
          <w:color w:val="000000"/>
        </w:rPr>
        <w:t xml:space="preserve">); крупнейшая российская  информационная </w:t>
      </w:r>
      <w:r>
        <w:rPr>
          <w:rFonts w:cs="Times New Roman"/>
          <w:b/>
          <w:bCs/>
          <w:color w:val="000000"/>
        </w:rPr>
        <w:t>компания "Гарант" </w:t>
      </w:r>
      <w:r>
        <w:rPr>
          <w:rFonts w:cs="Times New Roman"/>
          <w:color w:val="000000"/>
        </w:rPr>
        <w:t>(</w:t>
      </w:r>
      <w:hyperlink r:id="rId19" w:tgtFrame="_blank" w:history="1">
        <w:r>
          <w:rPr>
            <w:rStyle w:val="Hyperlink"/>
          </w:rPr>
          <w:t>www.garant.ru</w:t>
        </w:r>
      </w:hyperlink>
      <w:r>
        <w:rPr>
          <w:rFonts w:cs="Times New Roman"/>
          <w:color w:val="000000"/>
        </w:rPr>
        <w:t>); главный отечественный регистратор доменных имен - </w:t>
      </w:r>
      <w:r>
        <w:rPr>
          <w:rFonts w:cs="Times New Roman"/>
          <w:b/>
          <w:bCs/>
          <w:color w:val="000000"/>
        </w:rPr>
        <w:t>Региональный сетевой информационный центр RU-CENTER </w:t>
      </w:r>
      <w:r>
        <w:rPr>
          <w:rFonts w:cs="Times New Roman"/>
          <w:color w:val="000000"/>
        </w:rPr>
        <w:t>(</w:t>
      </w:r>
      <w:hyperlink r:id="rId20" w:tgtFrame="_blank" w:history="1">
        <w:r>
          <w:rPr>
            <w:rStyle w:val="Hyperlink"/>
          </w:rPr>
          <w:t>www.nic.ru</w:t>
        </w:r>
      </w:hyperlink>
      <w:r>
        <w:rPr>
          <w:rFonts w:cs="Times New Roman"/>
          <w:color w:val="000000"/>
        </w:rPr>
        <w:t xml:space="preserve">), лидер рынка межсистемной интеграции для предприятий топливно-энергетического комплекса и государственного сектора </w:t>
      </w:r>
      <w:r>
        <w:rPr>
          <w:rFonts w:cs="Times New Roman"/>
          <w:b/>
          <w:bCs/>
          <w:color w:val="000000"/>
        </w:rPr>
        <w:t>Компания "НЕОЛАНТ"</w:t>
      </w:r>
      <w:r>
        <w:rPr>
          <w:rFonts w:cs="Times New Roman"/>
          <w:color w:val="000000"/>
        </w:rPr>
        <w:t xml:space="preserve"> (</w:t>
      </w:r>
      <w:hyperlink r:id="rId21" w:tgtFrame="_blank" w:history="1">
        <w:r>
          <w:rPr>
            <w:rStyle w:val="Hyperlink"/>
          </w:rPr>
          <w:t>www.neolant.ru</w:t>
        </w:r>
      </w:hyperlink>
      <w:r>
        <w:rPr>
          <w:rFonts w:cs="Times New Roman"/>
          <w:color w:val="000000"/>
        </w:rPr>
        <w:t xml:space="preserve">); Инженерно-технологический центр </w:t>
      </w:r>
      <w:r>
        <w:rPr>
          <w:rFonts w:cs="Times New Roman"/>
          <w:b/>
          <w:bCs/>
          <w:color w:val="000000"/>
        </w:rPr>
        <w:t>«СканЭкс»</w:t>
      </w:r>
      <w:r>
        <w:rPr>
          <w:rFonts w:cs="Times New Roman"/>
          <w:color w:val="000000"/>
        </w:rPr>
        <w:t xml:space="preserve"> (</w:t>
      </w:r>
      <w:hyperlink r:id="rId22" w:tgtFrame="_blank" w:history="1">
        <w:r>
          <w:rPr>
            <w:rStyle w:val="Hyperlink"/>
          </w:rPr>
          <w:t>www.scanex.ru</w:t>
        </w:r>
      </w:hyperlink>
      <w:r>
        <w:rPr>
          <w:rFonts w:cs="Times New Roman"/>
          <w:color w:val="000000"/>
        </w:rPr>
        <w:t>);</w:t>
      </w:r>
      <w:r>
        <w:rPr>
          <w:rFonts w:cs="Times New Roman"/>
          <w:b/>
          <w:bCs/>
          <w:color w:val="000000"/>
        </w:rPr>
        <w:t xml:space="preserve"> Компания «МультиПроджектСистемСервис»</w:t>
      </w:r>
      <w:r>
        <w:rPr>
          <w:rFonts w:cs="Times New Roman"/>
          <w:color w:val="000000"/>
        </w:rPr>
        <w:t xml:space="preserve">; крупнейшая рекламная сеть в Рунете </w:t>
      </w:r>
      <w:r>
        <w:rPr>
          <w:rFonts w:cs="Times New Roman"/>
          <w:b/>
          <w:bCs/>
          <w:color w:val="000000"/>
        </w:rPr>
        <w:t xml:space="preserve">Компания «Бегун» </w:t>
      </w:r>
      <w:r>
        <w:rPr>
          <w:rFonts w:cs="Times New Roman"/>
          <w:color w:val="000000"/>
        </w:rPr>
        <w:t>(</w:t>
      </w:r>
      <w:hyperlink r:id="rId23" w:history="1">
        <w:r>
          <w:rPr>
            <w:rStyle w:val="Hyperlink"/>
          </w:rPr>
          <w:t>www.begun.ru</w:t>
        </w:r>
      </w:hyperlink>
      <w:r>
        <w:rPr>
          <w:rFonts w:cs="Times New Roman"/>
        </w:rPr>
        <w:t xml:space="preserve">); </w:t>
      </w:r>
    </w:p>
    <w:p w:rsidR="00F10B0D" w:rsidRDefault="00F10B0D">
      <w:pPr>
        <w:pStyle w:val="NormalWeb"/>
        <w:tabs>
          <w:tab w:val="left" w:pos="142"/>
        </w:tabs>
        <w:ind w:left="142" w:firstLine="425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Генеральный информационный партнер Фестиваля в Сочи – </w:t>
      </w:r>
      <w:r>
        <w:rPr>
          <w:rFonts w:cs="Times New Roman"/>
          <w:b/>
          <w:bCs/>
          <w:color w:val="000000"/>
        </w:rPr>
        <w:t>издательство</w:t>
      </w:r>
      <w:r>
        <w:rPr>
          <w:rFonts w:cs="Times New Roman"/>
          <w:color w:val="000000"/>
        </w:rPr>
        <w:t xml:space="preserve"> </w:t>
      </w:r>
      <w:r>
        <w:rPr>
          <w:rFonts w:cs="Times New Roman"/>
          <w:b/>
          <w:bCs/>
          <w:color w:val="000000"/>
          <w:lang w:val="en-US"/>
        </w:rPr>
        <w:t>CNews</w:t>
      </w:r>
      <w:r>
        <w:rPr>
          <w:rFonts w:cs="Times New Roman"/>
          <w:color w:val="000000"/>
        </w:rPr>
        <w:t xml:space="preserve"> (</w:t>
      </w:r>
      <w:hyperlink r:id="rId24" w:history="1">
        <w:r>
          <w:rPr>
            <w:rStyle w:val="Hyperlink"/>
          </w:rPr>
          <w:t>www.cnews.ru</w:t>
        </w:r>
      </w:hyperlink>
      <w:r>
        <w:rPr>
          <w:rFonts w:cs="Times New Roman"/>
          <w:color w:val="000000"/>
        </w:rPr>
        <w:t>). Информационную поддержку мероприятию оказали:</w:t>
      </w:r>
    </w:p>
    <w:tbl>
      <w:tblPr>
        <w:tblW w:w="0" w:type="auto"/>
        <w:tblInd w:w="-106" w:type="dxa"/>
        <w:tblLook w:val="0000"/>
      </w:tblPr>
      <w:tblGrid>
        <w:gridCol w:w="5464"/>
        <w:gridCol w:w="5218"/>
      </w:tblGrid>
      <w:tr w:rsidR="00F10B0D">
        <w:trPr>
          <w:trHeight w:val="87"/>
        </w:trPr>
        <w:tc>
          <w:tcPr>
            <w:tcW w:w="5482" w:type="dxa"/>
            <w:tcBorders>
              <w:top w:val="nil"/>
              <w:left w:val="nil"/>
              <w:bottom w:val="nil"/>
              <w:right w:val="nil"/>
            </w:tcBorders>
          </w:tcPr>
          <w:p w:rsidR="00F10B0D" w:rsidRDefault="00F10B0D">
            <w:pPr>
              <w:numPr>
                <w:ilvl w:val="0"/>
                <w:numId w:val="4"/>
              </w:numPr>
              <w:ind w:left="283" w:hanging="218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Агентство правовой информации «ГАРАНТ» (</w:t>
            </w:r>
            <w:hyperlink r:id="rId25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garant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Национальный благотворительный фонд (</w:t>
            </w:r>
            <w:hyperlink r:id="rId26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nbfond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Портал НКО (</w:t>
            </w:r>
            <w:hyperlink r:id="rId27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.portal-nko.ru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Агентство социальной информации (</w:t>
            </w:r>
            <w:hyperlink r:id="rId28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asi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org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МОО «Информация для всех» (</w:t>
            </w:r>
            <w:hyperlink r:id="rId29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ifap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Национальный совет социальной информации (</w:t>
            </w:r>
            <w:hyperlink r:id="rId30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nssi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Агентство правовой информации «Человек и закон» (</w:t>
            </w:r>
            <w:hyperlink r:id="rId31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.pravoinform.org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Союз благотворительных организаций России (СБОР) (</w:t>
            </w:r>
            <w:hyperlink r:id="rId32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.sbornet.ru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Русская школьная библиотечная ассоциация (</w:t>
            </w:r>
            <w:hyperlink r:id="rId33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www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rusla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.</w:t>
              </w:r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cs="Times New Roman"/>
                <w:i/>
                <w:iCs/>
                <w:sz w:val="22"/>
                <w:szCs w:val="22"/>
                <w:lang w:eastAsia="en-US"/>
              </w:rPr>
              <w:t>АНО "Центр помощи пациентам с нарушением опорно-двигательного аппарата "Лёгкость движения" (</w:t>
            </w:r>
            <w:r>
              <w:rPr>
                <w:rFonts w:cs="Times New Roman"/>
                <w:i/>
                <w:iCs/>
                <w:sz w:val="22"/>
                <w:szCs w:val="22"/>
                <w:lang w:val="en-US" w:eastAsia="en-US"/>
              </w:rPr>
              <w:t>www</w:t>
            </w:r>
            <w:r>
              <w:rPr>
                <w:rFonts w:cs="Times New Roman"/>
                <w:i/>
                <w:iCs/>
                <w:sz w:val="22"/>
                <w:szCs w:val="22"/>
                <w:lang w:eastAsia="en-US"/>
              </w:rPr>
              <w:t>.</w:t>
            </w:r>
            <w:hyperlink r:id="rId34" w:tgtFrame="_blank" w:history="1">
              <w:r>
                <w:rPr>
                  <w:rFonts w:cs="Times New Roman"/>
                  <w:i/>
                  <w:iCs/>
                  <w:sz w:val="22"/>
                  <w:szCs w:val="22"/>
                  <w:lang w:eastAsia="en-US"/>
                </w:rPr>
                <w:t>ldcentr.org</w:t>
              </w:r>
            </w:hyperlink>
            <w:r>
              <w:rPr>
                <w:rFonts w:cs="Times New Roman"/>
                <w:i/>
                <w:iCs/>
                <w:sz w:val="22"/>
                <w:szCs w:val="22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Центр Международных Инвестиций г. Новосибирск (</w:t>
            </w:r>
            <w:r>
              <w:rPr>
                <w:rFonts w:cs="Times New Roman"/>
                <w:i/>
                <w:iCs/>
                <w:sz w:val="20"/>
                <w:szCs w:val="20"/>
                <w:lang w:val="en-US" w:eastAsia="en-US"/>
              </w:rPr>
              <w:t>www</w:t>
            </w: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.</w:t>
            </w:r>
            <w:hyperlink r:id="rId35" w:tgtFrame="_blank" w:history="1"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centerii.ru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Региональная общественная организация инвалидов и родителей детей-инвалидов с нарушениями зрения "Радужный мир"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Народный Пушкинский Фонд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val="en-US"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Общественная палата Орловской области (</w:t>
            </w:r>
            <w:r>
              <w:rPr>
                <w:rFonts w:cs="Times New Roman"/>
                <w:i/>
                <w:iCs/>
                <w:sz w:val="20"/>
                <w:szCs w:val="20"/>
                <w:lang w:val="en-US" w:eastAsia="en-US"/>
              </w:rPr>
              <w:t>www</w:t>
            </w: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.</w:t>
            </w:r>
            <w:hyperlink r:id="rId36" w:tgtFrame="_blank" w:history="1">
              <w:r>
                <w:rPr>
                  <w:rFonts w:cs="Times New Roman"/>
                  <w:i/>
                  <w:iCs/>
                  <w:sz w:val="20"/>
                  <w:szCs w:val="20"/>
                  <w:lang w:val="en-US" w:eastAsia="en-US"/>
                </w:rPr>
                <w:t>op-oryol.orags.org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val="en-US" w:eastAsia="en-US"/>
              </w:rPr>
              <w:t>)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Информационно-дискуссионный портал «Справедливо онлайн» (</w:t>
            </w:r>
            <w:hyperlink r:id="rId37" w:history="1"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www.spravedlivo-online.ru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234" w:type="dxa"/>
            <w:tcBorders>
              <w:top w:val="nil"/>
              <w:left w:val="nil"/>
              <w:bottom w:val="nil"/>
              <w:right w:val="nil"/>
            </w:tcBorders>
          </w:tcPr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НП ИКА "СМИ и Бизнес"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Московская областная организация «Российский Союз Молодёжи»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 xml:space="preserve">Российский благотворительный фонд «Нет алкоголизму и наркомании» (РБФ НАН)» 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Общероссийский Союз общественных организаций инвалидов России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Национальный центр ЮНЕСКО/ЮНЕВОК в РФ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Благотворительный фонд "Помощь сердцу"Центр развития культурных, спортивных и развивающих программ "Триумф"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Международное общественное информационно-просветительское Движение "Добро без границ"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Кемеровская областная организация общероссийской общественной организации "Всероссийское общество инвалидов"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Адыгейский Ресурсный Центр "Содействие"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АРОО "Центр "Амур-батюшка"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Общественная палата Республики Хакасия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Орловский центр развития добровольчества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Межрегиональный общественный фонд "Сибирский центр поддержки общественных инициатив"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Кавказский центр поддержки молодёжных инициатив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Ассоциация женщин-предпринимателей нового века</w:t>
            </w:r>
          </w:p>
          <w:p w:rsidR="00F10B0D" w:rsidRDefault="00F10B0D">
            <w:pPr>
              <w:numPr>
                <w:ilvl w:val="0"/>
                <w:numId w:val="4"/>
              </w:numPr>
              <w:ind w:left="283" w:hanging="218"/>
              <w:jc w:val="both"/>
              <w:rPr>
                <w:rFonts w:cs="Times New Roman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Интернет сообщество "РУнет партия" (</w:t>
            </w:r>
            <w:hyperlink r:id="rId38" w:history="1">
              <w:r>
                <w:rPr>
                  <w:rFonts w:cs="Times New Roman"/>
                  <w:i/>
                  <w:iCs/>
                  <w:sz w:val="20"/>
                  <w:szCs w:val="20"/>
                  <w:lang w:eastAsia="en-US"/>
                </w:rPr>
                <w:t>www.runet-party.ru</w:t>
              </w:r>
            </w:hyperlink>
            <w:r>
              <w:rPr>
                <w:rFonts w:cs="Times New Roman"/>
                <w:i/>
                <w:iCs/>
                <w:sz w:val="20"/>
                <w:szCs w:val="20"/>
                <w:lang w:eastAsia="en-US"/>
              </w:rPr>
              <w:t>)</w:t>
            </w:r>
          </w:p>
        </w:tc>
      </w:tr>
    </w:tbl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ФОТООТЧЕТ</w:t>
      </w:r>
    </w:p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center"/>
        <w:rPr>
          <w:rFonts w:cs="Times New Roman"/>
          <w:color w:val="A6A6A6"/>
        </w:rPr>
      </w:pPr>
    </w:p>
    <w:tbl>
      <w:tblPr>
        <w:tblW w:w="0" w:type="auto"/>
        <w:tblInd w:w="-106" w:type="dxa"/>
        <w:tblLook w:val="0000"/>
      </w:tblPr>
      <w:tblGrid>
        <w:gridCol w:w="2640"/>
        <w:gridCol w:w="2689"/>
        <w:gridCol w:w="2664"/>
        <w:gridCol w:w="2616"/>
      </w:tblGrid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7" o:spid="_x0000_i1025" type="#_x0000_t75" style="width:120pt;height:79.5pt;visibility:visible">
                  <v:imagedata r:id="rId39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8" o:spid="_x0000_i1026" type="#_x0000_t75" style="width:120pt;height:79.5pt;visibility:visible">
                  <v:imagedata r:id="rId40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9" o:spid="_x0000_i1027" type="#_x0000_t75" style="width:120pt;height:79.5pt;visibility:visible">
                  <v:imagedata r:id="rId41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2" o:spid="_x0000_i1028" type="#_x0000_t75" style="width:120pt;height:79.5pt;visibility:visible">
                  <v:imagedata r:id="rId42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1" o:spid="_x0000_i1029" type="#_x0000_t75" style="width:120pt;height:79.5pt;visibility:visible">
                  <v:imagedata r:id="rId43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2" o:spid="_x0000_i1030" type="#_x0000_t75" style="width:120pt;height:79.5pt;visibility:visible">
                  <v:imagedata r:id="rId44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3" o:spid="_x0000_i1031" type="#_x0000_t75" style="width:120pt;height:79.5pt;visibility:visible">
                  <v:imagedata r:id="rId45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4" o:spid="_x0000_i1032" type="#_x0000_t75" style="width:120pt;height:79.5pt;visibility:visible">
                  <v:imagedata r:id="rId46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5" o:spid="_x0000_i1033" type="#_x0000_t75" style="width:120pt;height:79.5pt;visibility:visible">
                  <v:imagedata r:id="rId47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6" o:spid="_x0000_i1034" type="#_x0000_t75" style="width:120pt;height:79.5pt;visibility:visible">
                  <v:imagedata r:id="rId48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7" o:spid="_x0000_i1035" type="#_x0000_t75" style="width:120pt;height:79.5pt;visibility:visible">
                  <v:imagedata r:id="rId49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8" o:spid="_x0000_i1036" type="#_x0000_t75" style="width:79.5pt;height:120pt;visibility:visible">
                  <v:imagedata r:id="rId50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9" o:spid="_x0000_i1037" type="#_x0000_t75" style="width:120pt;height:79.5pt;visibility:visible">
                  <v:imagedata r:id="rId51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0" o:spid="_x0000_i1038" type="#_x0000_t75" style="width:120pt;height:79.5pt;visibility:visible">
                  <v:imagedata r:id="rId52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1" o:spid="_x0000_i1039" type="#_x0000_t75" style="width:120pt;height:79.5pt;visibility:visible">
                  <v:imagedata r:id="rId53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2" o:spid="_x0000_i1040" type="#_x0000_t75" style="width:120pt;height:79.5pt;visibility:visible">
                  <v:imagedata r:id="rId54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3" o:spid="_x0000_i1041" type="#_x0000_t75" style="width:120pt;height:79.5pt;visibility:visible">
                  <v:imagedata r:id="rId55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4" o:spid="_x0000_i1042" type="#_x0000_t75" style="width:120pt;height:79.5pt;visibility:visible">
                  <v:imagedata r:id="rId56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5" o:spid="_x0000_i1043" type="#_x0000_t75" style="width:120pt;height:79.5pt;visibility:visible">
                  <v:imagedata r:id="rId57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6" o:spid="_x0000_i1044" type="#_x0000_t75" style="width:120pt;height:79.5pt;visibility:visible">
                  <v:imagedata r:id="rId58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7" o:spid="_x0000_i1045" type="#_x0000_t75" style="width:120pt;height:79.5pt;visibility:visible">
                  <v:imagedata r:id="rId59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8" o:spid="_x0000_i1046" type="#_x0000_t75" style="width:120pt;height:79.5pt;visibility:visible">
                  <v:imagedata r:id="rId60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79" o:spid="_x0000_i1047" type="#_x0000_t75" style="width:120pt;height:79.5pt;visibility:visible">
                  <v:imagedata r:id="rId61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0" o:spid="_x0000_i1048" type="#_x0000_t75" style="width:120pt;height:79.5pt;visibility:visible">
                  <v:imagedata r:id="rId62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1" o:spid="_x0000_i1049" type="#_x0000_t75" style="width:120pt;height:79.5pt;visibility:visible">
                  <v:imagedata r:id="rId63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2" o:spid="_x0000_i1050" type="#_x0000_t75" style="width:120pt;height:79.5pt;visibility:visible">
                  <v:imagedata r:id="rId64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3" o:spid="_x0000_i1051" type="#_x0000_t75" style="width:120pt;height:79.5pt;visibility:visible">
                  <v:imagedata r:id="rId65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4" o:spid="_x0000_i1052" type="#_x0000_t75" style="width:120pt;height:79.5pt;visibility:visible">
                  <v:imagedata r:id="rId66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5" o:spid="_x0000_i1053" type="#_x0000_t75" style="width:120pt;height:79.5pt;visibility:visible">
                  <v:imagedata r:id="rId67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86" o:spid="_x0000_i1054" type="#_x0000_t75" style="width:120pt;height:79.5pt;visibility:visible">
                  <v:imagedata r:id="rId68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0" o:spid="_x0000_i1055" type="#_x0000_t75" style="width:120pt;height:79.5pt;visibility:visible">
                  <v:imagedata r:id="rId69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1" o:spid="_x0000_i1056" type="#_x0000_t75" style="width:120pt;height:79.5pt;visibility:visible">
                  <v:imagedata r:id="rId70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3" o:spid="_x0000_i1057" type="#_x0000_t75" style="width:120pt;height:79.5pt;visibility:visible">
                  <v:imagedata r:id="rId71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4" o:spid="_x0000_i1058" type="#_x0000_t75" style="width:120pt;height:79.5pt;visibility:visible">
                  <v:imagedata r:id="rId72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5" o:spid="_x0000_i1059" type="#_x0000_t75" style="width:120pt;height:79.5pt;visibility:visible">
                  <v:imagedata r:id="rId73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6" o:spid="_x0000_i1060" type="#_x0000_t75" style="width:120pt;height:79.5pt;visibility:visible">
                  <v:imagedata r:id="rId74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7" o:spid="_x0000_i1061" type="#_x0000_t75" style="width:120pt;height:79.5pt;visibility:visible">
                  <v:imagedata r:id="rId75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8" o:spid="_x0000_i1062" type="#_x0000_t75" style="width:120pt;height:79.5pt;visibility:visible">
                  <v:imagedata r:id="rId76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99" o:spid="_x0000_i1063" type="#_x0000_t75" style="width:120pt;height:79.5pt;visibility:visible">
                  <v:imagedata r:id="rId77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0" o:spid="_x0000_i1064" type="#_x0000_t75" style="width:120pt;height:79.5pt;visibility:visible">
                  <v:imagedata r:id="rId78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1" o:spid="_x0000_i1065" type="#_x0000_t75" style="width:79.5pt;height:120pt;visibility:visible">
                  <v:imagedata r:id="rId79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2" o:spid="_x0000_i1066" type="#_x0000_t75" style="width:79.5pt;height:120pt;visibility:visible">
                  <v:imagedata r:id="rId80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3" o:spid="_x0000_i1067" type="#_x0000_t75" style="width:120pt;height:79.5pt;visibility:visible">
                  <v:imagedata r:id="rId81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4" o:spid="_x0000_i1068" type="#_x0000_t75" style="width:120pt;height:79.5pt;visibility:visible">
                  <v:imagedata r:id="rId82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5" o:spid="_x0000_i1069" type="#_x0000_t75" style="width:120pt;height:79.5pt;visibility:visible">
                  <v:imagedata r:id="rId83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6" o:spid="_x0000_i1070" type="#_x0000_t75" style="width:120pt;height:79.5pt;visibility:visible">
                  <v:imagedata r:id="rId84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7" o:spid="_x0000_i1071" type="#_x0000_t75" style="width:120pt;height:79.5pt;visibility:visible">
                  <v:imagedata r:id="rId85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8" o:spid="_x0000_i1072" type="#_x0000_t75" style="width:120pt;height:79.5pt;visibility:visible">
                  <v:imagedata r:id="rId86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09" o:spid="_x0000_i1073" type="#_x0000_t75" style="width:120pt;height:79.5pt;visibility:visible">
                  <v:imagedata r:id="rId87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0" o:spid="_x0000_i1074" type="#_x0000_t75" style="width:120pt;height:79.5pt;visibility:visible">
                  <v:imagedata r:id="rId88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1" o:spid="_x0000_i1075" type="#_x0000_t75" style="width:79.5pt;height:120pt;visibility:visible">
                  <v:imagedata r:id="rId89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2" o:spid="_x0000_i1076" type="#_x0000_t75" style="width:120pt;height:79.5pt;visibility:visible">
                  <v:imagedata r:id="rId90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3" o:spid="_x0000_i1077" type="#_x0000_t75" style="width:120pt;height:79.5pt;visibility:visible">
                  <v:imagedata r:id="rId91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4" o:spid="_x0000_i1078" type="#_x0000_t75" style="width:120pt;height:79.5pt;visibility:visible">
                  <v:imagedata r:id="rId92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5" o:spid="_x0000_i1079" type="#_x0000_t75" style="width:79.5pt;height:120pt;visibility:visible">
                  <v:imagedata r:id="rId93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6" o:spid="_x0000_i1080" type="#_x0000_t75" style="width:120pt;height:79.5pt;visibility:visible">
                  <v:imagedata r:id="rId94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7" o:spid="_x0000_i1081" type="#_x0000_t75" style="width:79.5pt;height:120pt;visibility:visible">
                  <v:imagedata r:id="rId95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8" o:spid="_x0000_i1082" type="#_x0000_t75" style="width:79.5pt;height:120pt;visibility:visible">
                  <v:imagedata r:id="rId96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19" o:spid="_x0000_i1083" type="#_x0000_t75" style="width:120pt;height:79.5pt;visibility:visible">
                  <v:imagedata r:id="rId97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0" o:spid="_x0000_i1084" type="#_x0000_t75" style="width:120pt;height:79.5pt;visibility:visible">
                  <v:imagedata r:id="rId98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1" o:spid="_x0000_i1085" type="#_x0000_t75" style="width:120pt;height:79.5pt;visibility:visible">
                  <v:imagedata r:id="rId99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2" o:spid="_x0000_i1086" type="#_x0000_t75" style="width:120pt;height:79.5pt;visibility:visible">
                  <v:imagedata r:id="rId100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3" o:spid="_x0000_i1087" type="#_x0000_t75" style="width:120pt;height:79.5pt;visibility:visible">
                  <v:imagedata r:id="rId101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4" o:spid="_x0000_i1088" type="#_x0000_t75" style="width:120pt;height:79.5pt;visibility:visible">
                  <v:imagedata r:id="rId102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5" o:spid="_x0000_i1089" type="#_x0000_t75" style="width:120pt;height:79.5pt;visibility:visible">
                  <v:imagedata r:id="rId103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6" o:spid="_x0000_i1090" type="#_x0000_t75" style="width:120pt;height:79.5pt;visibility:visible">
                  <v:imagedata r:id="rId104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7" o:spid="_x0000_i1091" type="#_x0000_t75" style="width:120pt;height:79.5pt;visibility:visible">
                  <v:imagedata r:id="rId105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8" o:spid="_x0000_i1092" type="#_x0000_t75" style="width:120pt;height:79.5pt;visibility:visible">
                  <v:imagedata r:id="rId106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29" o:spid="_x0000_i1093" type="#_x0000_t75" style="width:120pt;height:79.5pt;visibility:visible">
                  <v:imagedata r:id="rId107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0" o:spid="_x0000_i1094" type="#_x0000_t75" style="width:120pt;height:79.5pt;visibility:visible">
                  <v:imagedata r:id="rId108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1" o:spid="_x0000_i1095" type="#_x0000_t75" style="width:120pt;height:79.5pt;visibility:visible">
                  <v:imagedata r:id="rId109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2" o:spid="_x0000_i1096" type="#_x0000_t75" style="width:120pt;height:79.5pt;visibility:visible">
                  <v:imagedata r:id="rId110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3" o:spid="_x0000_i1097" type="#_x0000_t75" style="width:120pt;height:79.5pt;visibility:visible">
                  <v:imagedata r:id="rId111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4" o:spid="_x0000_i1098" type="#_x0000_t75" style="width:120pt;height:79.5pt;visibility:visible">
                  <v:imagedata r:id="rId112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5" o:spid="_x0000_i1099" type="#_x0000_t75" style="width:120pt;height:79.5pt;visibility:visible">
                  <v:imagedata r:id="rId113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6" o:spid="_x0000_i1100" type="#_x0000_t75" style="width:120pt;height:79.5pt;visibility:visible">
                  <v:imagedata r:id="rId114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7" o:spid="_x0000_i1101" type="#_x0000_t75" style="width:120pt;height:79.5pt;visibility:visible">
                  <v:imagedata r:id="rId115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8" o:spid="_x0000_i1102" type="#_x0000_t75" style="width:120pt;height:79.5pt;visibility:visible">
                  <v:imagedata r:id="rId116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9" o:spid="_x0000_i1103" type="#_x0000_t75" style="width:120pt;height:79.5pt;visibility:visible">
                  <v:imagedata r:id="rId117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0" o:spid="_x0000_i1104" type="#_x0000_t75" style="width:120pt;height:79.5pt;visibility:visible">
                  <v:imagedata r:id="rId118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1" o:spid="_x0000_i1105" type="#_x0000_t75" style="width:120pt;height:79.5pt;visibility:visible">
                  <v:imagedata r:id="rId119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2" o:spid="_x0000_i1106" type="#_x0000_t75" style="width:120pt;height:79.5pt;visibility:visible">
                  <v:imagedata r:id="rId120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3" o:spid="_x0000_i1107" type="#_x0000_t75" style="width:120pt;height:79.5pt;visibility:visible">
                  <v:imagedata r:id="rId121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4" o:spid="_x0000_i1108" type="#_x0000_t75" style="width:120pt;height:79.5pt;visibility:visible">
                  <v:imagedata r:id="rId122" o:title=""/>
                </v:shape>
              </w:pict>
            </w:r>
          </w:p>
        </w:tc>
      </w:tr>
      <w:tr w:rsidR="00F10B0D"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5" o:spid="_x0000_i1109" type="#_x0000_t75" style="width:121.5pt;height:80.25pt;visibility:visible">
                  <v:imagedata r:id="rId123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6" o:spid="_x0000_i1110" type="#_x0000_t75" style="width:123.75pt;height:81.75pt;visibility:visible">
                  <v:imagedata r:id="rId124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7" o:spid="_x0000_i1111" type="#_x0000_t75" style="width:122.25pt;height:81pt;visibility:visible">
                  <v:imagedata r:id="rId125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3" o:spid="_x0000_i1112" type="#_x0000_t75" style="width:120pt;height:79.5pt;visibility:visible">
                  <v:imagedata r:id="rId126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4" o:spid="_x0000_i1113" type="#_x0000_t75" style="width:120pt;height:79.5pt;visibility:visible">
                  <v:imagedata r:id="rId127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5" o:spid="_x0000_i1114" type="#_x0000_t75" style="width:120pt;height:79.5pt;visibility:visible">
                  <v:imagedata r:id="rId128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6" o:spid="_x0000_i1115" type="#_x0000_t75" style="width:120pt;height:79.5pt;visibility:visible">
                  <v:imagedata r:id="rId129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7" o:spid="_x0000_i1116" type="#_x0000_t75" style="width:120pt;height:79.5pt;visibility:visible">
                  <v:imagedata r:id="rId130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8" o:spid="_x0000_i1117" type="#_x0000_t75" style="width:120pt;height:79.5pt;visibility:visible">
                  <v:imagedata r:id="rId131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19" o:spid="_x0000_i1118" type="#_x0000_t75" style="width:120pt;height:79.5pt;visibility:visible">
                  <v:imagedata r:id="rId132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0" o:spid="_x0000_i1119" type="#_x0000_t75" style="width:120pt;height:79.5pt;visibility:visible">
                  <v:imagedata r:id="rId133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1" o:spid="_x0000_i1120" type="#_x0000_t75" style="width:120pt;height:79.5pt;visibility:visible">
                  <v:imagedata r:id="rId134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2" o:spid="_x0000_i1121" type="#_x0000_t75" style="width:120pt;height:79.5pt;visibility:visible">
                  <v:imagedata r:id="rId135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3" o:spid="_x0000_i1122" type="#_x0000_t75" style="width:120pt;height:79.5pt;visibility:visible">
                  <v:imagedata r:id="rId136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4" o:spid="_x0000_i1123" type="#_x0000_t75" style="width:120pt;height:79.5pt;visibility:visible">
                  <v:imagedata r:id="rId137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5" o:spid="_x0000_i1124" type="#_x0000_t75" style="width:120pt;height:79.5pt;visibility:visible">
                  <v:imagedata r:id="rId138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6" o:spid="_x0000_i1125" type="#_x0000_t75" style="width:120pt;height:79.5pt;visibility:visible">
                  <v:imagedata r:id="rId139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7" o:spid="_x0000_i1126" type="#_x0000_t75" style="width:120pt;height:79.5pt;visibility:visible">
                  <v:imagedata r:id="rId140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8" o:spid="_x0000_i1127" type="#_x0000_t75" style="width:120pt;height:79.5pt;visibility:visible">
                  <v:imagedata r:id="rId141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29" o:spid="_x0000_i1128" type="#_x0000_t75" style="width:120pt;height:79.5pt;visibility:visible">
                  <v:imagedata r:id="rId142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0" o:spid="_x0000_i1129" type="#_x0000_t75" style="width:120pt;height:79.5pt;visibility:visible">
                  <v:imagedata r:id="rId143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1" o:spid="_x0000_i1130" type="#_x0000_t75" style="width:120pt;height:79.5pt;visibility:visible">
                  <v:imagedata r:id="rId144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2" o:spid="_x0000_i1131" type="#_x0000_t75" style="width:120pt;height:79.5pt;visibility:visible">
                  <v:imagedata r:id="rId145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3" o:spid="_x0000_i1132" type="#_x0000_t75" style="width:120pt;height:79.5pt;visibility:visible">
                  <v:imagedata r:id="rId146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4" o:spid="_x0000_i1133" type="#_x0000_t75" style="width:120pt;height:79.5pt;visibility:visible">
                  <v:imagedata r:id="rId147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5" o:spid="_x0000_i1134" type="#_x0000_t75" style="width:79.5pt;height:120pt;visibility:visible">
                  <v:imagedata r:id="rId148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6" o:spid="_x0000_i1135" type="#_x0000_t75" style="width:79.5pt;height:120pt;visibility:visible">
                  <v:imagedata r:id="rId149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7" o:spid="_x0000_i1136" type="#_x0000_t75" style="width:120pt;height:79.5pt;visibility:visible">
                  <v:imagedata r:id="rId150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8" o:spid="_x0000_i1137" type="#_x0000_t75" style="width:120pt;height:79.5pt;visibility:visible">
                  <v:imagedata r:id="rId151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39" o:spid="_x0000_i1138" type="#_x0000_t75" style="width:120pt;height:79.5pt;visibility:visible">
                  <v:imagedata r:id="rId152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0" o:spid="_x0000_i1139" type="#_x0000_t75" style="width:120pt;height:79.5pt;visibility:visible">
                  <v:imagedata r:id="rId153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1" o:spid="_x0000_i1140" type="#_x0000_t75" style="width:120pt;height:79.5pt;visibility:visible">
                  <v:imagedata r:id="rId154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2" o:spid="_x0000_i1141" type="#_x0000_t75" style="width:120pt;height:79.5pt;visibility:visible">
                  <v:imagedata r:id="rId155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3" o:spid="_x0000_i1142" type="#_x0000_t75" style="width:120pt;height:79.5pt;visibility:visible">
                  <v:imagedata r:id="rId156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4" o:spid="_x0000_i1143" type="#_x0000_t75" style="width:120pt;height:79.5pt;visibility:visible">
                  <v:imagedata r:id="rId157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5" o:spid="_x0000_i1144" type="#_x0000_t75" style="width:120pt;height:79.5pt;visibility:visible">
                  <v:imagedata r:id="rId158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6" o:spid="_x0000_i1145" type="#_x0000_t75" style="width:120pt;height:79.5pt;visibility:visible">
                  <v:imagedata r:id="rId159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7" o:spid="_x0000_i1146" type="#_x0000_t75" style="width:120pt;height:79.5pt;visibility:visible">
                  <v:imagedata r:id="rId160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8" o:spid="_x0000_i1147" type="#_x0000_t75" style="width:120pt;height:79.5pt;visibility:visible">
                  <v:imagedata r:id="rId161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49" o:spid="_x0000_i1148" type="#_x0000_t75" style="width:120pt;height:79.5pt;visibility:visible">
                  <v:imagedata r:id="rId162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0" o:spid="_x0000_i1149" type="#_x0000_t75" style="width:79.5pt;height:120pt;visibility:visible">
                  <v:imagedata r:id="rId163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1" o:spid="_x0000_i1150" type="#_x0000_t75" style="width:120pt;height:79.5pt;visibility:visible">
                  <v:imagedata r:id="rId164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2" o:spid="_x0000_i1151" type="#_x0000_t75" style="width:120pt;height:79.5pt;visibility:visible">
                  <v:imagedata r:id="rId165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3" o:spid="_x0000_i1152" type="#_x0000_t75" style="width:79.5pt;height:120pt;visibility:visible">
                  <v:imagedata r:id="rId166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5" o:spid="_x0000_i1153" type="#_x0000_t75" style="width:79.5pt;height:120pt;visibility:visible">
                  <v:imagedata r:id="rId167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4" o:spid="_x0000_i1154" type="#_x0000_t75" style="width:120pt;height:79.5pt;visibility:visible">
                  <v:imagedata r:id="rId168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6" o:spid="_x0000_i1155" type="#_x0000_t75" style="width:120pt;height:79.5pt;visibility:visible">
                  <v:imagedata r:id="rId169" o:title=""/>
                </v:shape>
              </w:pict>
            </w:r>
          </w:p>
        </w:tc>
      </w:tr>
      <w:tr w:rsidR="00F10B0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7" o:spid="_x0000_i1156" type="#_x0000_t75" style="width:79.5pt;height:120pt;visibility:visible">
                  <v:imagedata r:id="rId170" o:title=""/>
                </v:shape>
              </w:pic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8" o:spid="_x0000_i1157" type="#_x0000_t75" style="width:79.5pt;height:120pt;visibility:visible">
                  <v:imagedata r:id="rId171" o:title=""/>
                </v:shape>
              </w:pic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59" o:spid="_x0000_i1158" type="#_x0000_t75" style="width:120pt;height:79.5pt;visibility:visible">
                  <v:imagedata r:id="rId172" o:title=""/>
                </v:shape>
              </w:pict>
            </w:r>
          </w:p>
        </w:tc>
        <w:tc>
          <w:tcPr>
            <w:tcW w:w="25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0B0D" w:rsidRDefault="00F10B0D">
            <w:pPr>
              <w:pStyle w:val="NormalWeb"/>
              <w:tabs>
                <w:tab w:val="left" w:pos="142"/>
              </w:tabs>
              <w:spacing w:before="120" w:beforeAutospacing="0" w:after="120" w:afterAutospacing="0"/>
              <w:jc w:val="center"/>
              <w:rPr>
                <w:rFonts w:cs="Times New Roman"/>
                <w:noProof/>
                <w:color w:val="A6A6A6"/>
              </w:rPr>
            </w:pPr>
            <w:r>
              <w:rPr>
                <w:rFonts w:cs="Times New Roman"/>
                <w:noProof/>
                <w:color w:val="A6A6A6"/>
              </w:rPr>
              <w:pict>
                <v:shape id="Рисунок 60" o:spid="_x0000_i1159" type="#_x0000_t75" style="width:120pt;height:79.5pt;visibility:visible">
                  <v:imagedata r:id="rId173" o:title=""/>
                </v:shape>
              </w:pict>
            </w:r>
          </w:p>
        </w:tc>
      </w:tr>
    </w:tbl>
    <w:p w:rsidR="00F10B0D" w:rsidRDefault="00F10B0D">
      <w:pPr>
        <w:pStyle w:val="NormalWeb"/>
        <w:tabs>
          <w:tab w:val="left" w:pos="142"/>
        </w:tabs>
        <w:spacing w:before="0" w:beforeAutospacing="0" w:after="0" w:afterAutospacing="0"/>
        <w:ind w:left="142" w:firstLine="425"/>
        <w:jc w:val="center"/>
        <w:rPr>
          <w:rFonts w:cs="Times New Roman"/>
          <w:color w:val="A6A6A6"/>
        </w:rPr>
      </w:pPr>
    </w:p>
    <w:sectPr w:rsidR="00F10B0D" w:rsidSect="00F10B0D">
      <w:footerReference w:type="default" r:id="rId174"/>
      <w:pgSz w:w="11906" w:h="16838"/>
      <w:pgMar w:top="550" w:right="720" w:bottom="0" w:left="720" w:header="709" w:footer="2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B0D" w:rsidRDefault="00F10B0D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F10B0D" w:rsidRDefault="00F10B0D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B0D" w:rsidRDefault="00F10B0D">
    <w:pPr>
      <w:pStyle w:val="NormalWeb"/>
      <w:tabs>
        <w:tab w:val="left" w:pos="142"/>
      </w:tabs>
      <w:spacing w:before="0" w:beforeAutospacing="0" w:after="0" w:afterAutospacing="0"/>
      <w:ind w:left="142" w:firstLine="425"/>
      <w:jc w:val="center"/>
      <w:rPr>
        <w:rFonts w:cs="Times New Roman"/>
        <w:color w:val="A6A6A6"/>
      </w:rPr>
    </w:pPr>
    <w:r>
      <w:rPr>
        <w:rFonts w:cs="Times New Roman"/>
        <w:color w:val="A6A6A6"/>
      </w:rPr>
      <w:t>© РАРИО, 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B0D" w:rsidRDefault="00F10B0D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F10B0D" w:rsidRDefault="00F10B0D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1E0952"/>
    <w:multiLevelType w:val="hybridMultilevel"/>
    <w:tmpl w:val="72C8C82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1">
    <w:nsid w:val="3B5B6014"/>
    <w:multiLevelType w:val="hybridMultilevel"/>
    <w:tmpl w:val="339443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52A84377"/>
    <w:multiLevelType w:val="hybridMultilevel"/>
    <w:tmpl w:val="C5FAADCE"/>
    <w:lvl w:ilvl="0" w:tplc="A17456DA">
      <w:start w:val="1"/>
      <w:numFmt w:val="bullet"/>
      <w:lvlText w:val="-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7FB9309D"/>
    <w:multiLevelType w:val="hybridMultilevel"/>
    <w:tmpl w:val="5D02ABD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0B0D"/>
    <w:rsid w:val="00F10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right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pBdr>
        <w:bottom w:val="single" w:sz="12" w:space="1" w:color="auto"/>
      </w:pBdr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0B0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0B0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0B0D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B0D"/>
    <w:rPr>
      <w:rFonts w:ascii="Times New Roman" w:hAnsi="Times New Roman"/>
      <w:sz w:val="0"/>
      <w:szCs w:val="0"/>
    </w:rPr>
  </w:style>
  <w:style w:type="paragraph" w:customStyle="1" w:styleId="Iauiue">
    <w:name w:val="Iau?iue"/>
    <w:uiPriority w:val="99"/>
    <w:pPr>
      <w:autoSpaceDE w:val="0"/>
      <w:autoSpaceDN w:val="0"/>
    </w:pPr>
    <w:rPr>
      <w:rFonts w:ascii="Times New Roman" w:hAnsi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pPr>
      <w:ind w:firstLine="540"/>
      <w:jc w:val="both"/>
    </w:pPr>
    <w:rPr>
      <w:sz w:val="22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10B0D"/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Pr>
      <w:b/>
      <w:bCs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99"/>
    <w:qFormat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nbfond.ru" TargetMode="External"/><Relationship Id="rId117" Type="http://schemas.openxmlformats.org/officeDocument/2006/relationships/image" Target="media/image87.jpeg"/><Relationship Id="rId21" Type="http://schemas.openxmlformats.org/officeDocument/2006/relationships/hyperlink" Target="http://www.neolant.ru/" TargetMode="External"/><Relationship Id="rId42" Type="http://schemas.openxmlformats.org/officeDocument/2006/relationships/image" Target="media/image12.jpeg"/><Relationship Id="rId47" Type="http://schemas.openxmlformats.org/officeDocument/2006/relationships/image" Target="media/image17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12" Type="http://schemas.openxmlformats.org/officeDocument/2006/relationships/image" Target="media/image82.jpeg"/><Relationship Id="rId133" Type="http://schemas.openxmlformats.org/officeDocument/2006/relationships/image" Target="media/image103.jpeg"/><Relationship Id="rId138" Type="http://schemas.openxmlformats.org/officeDocument/2006/relationships/image" Target="media/image108.jpeg"/><Relationship Id="rId154" Type="http://schemas.openxmlformats.org/officeDocument/2006/relationships/image" Target="media/image124.jpeg"/><Relationship Id="rId159" Type="http://schemas.openxmlformats.org/officeDocument/2006/relationships/image" Target="media/image129.jpeg"/><Relationship Id="rId175" Type="http://schemas.openxmlformats.org/officeDocument/2006/relationships/fontTable" Target="fontTable.xml"/><Relationship Id="rId170" Type="http://schemas.openxmlformats.org/officeDocument/2006/relationships/image" Target="media/image140.jpeg"/><Relationship Id="rId16" Type="http://schemas.openxmlformats.org/officeDocument/2006/relationships/hyperlink" Target="http://www.pglu.ru" TargetMode="External"/><Relationship Id="rId107" Type="http://schemas.openxmlformats.org/officeDocument/2006/relationships/image" Target="media/image77.jpeg"/><Relationship Id="rId11" Type="http://schemas.openxmlformats.org/officeDocument/2006/relationships/image" Target="media/image5.jpeg"/><Relationship Id="rId32" Type="http://schemas.openxmlformats.org/officeDocument/2006/relationships/hyperlink" Target="http://www.sbornet.ru" TargetMode="External"/><Relationship Id="rId37" Type="http://schemas.openxmlformats.org/officeDocument/2006/relationships/hyperlink" Target="http://www.spravedlivo-online.ru" TargetMode="External"/><Relationship Id="rId53" Type="http://schemas.openxmlformats.org/officeDocument/2006/relationships/image" Target="media/image23.jpeg"/><Relationship Id="rId58" Type="http://schemas.openxmlformats.org/officeDocument/2006/relationships/image" Target="media/image28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102" Type="http://schemas.openxmlformats.org/officeDocument/2006/relationships/image" Target="media/image72.jpeg"/><Relationship Id="rId123" Type="http://schemas.openxmlformats.org/officeDocument/2006/relationships/image" Target="media/image93.jpeg"/><Relationship Id="rId128" Type="http://schemas.openxmlformats.org/officeDocument/2006/relationships/image" Target="media/image98.jpeg"/><Relationship Id="rId144" Type="http://schemas.openxmlformats.org/officeDocument/2006/relationships/image" Target="media/image114.jpeg"/><Relationship Id="rId149" Type="http://schemas.openxmlformats.org/officeDocument/2006/relationships/image" Target="media/image119.jpeg"/><Relationship Id="rId5" Type="http://schemas.openxmlformats.org/officeDocument/2006/relationships/footnotes" Target="footnotes.xml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160" Type="http://schemas.openxmlformats.org/officeDocument/2006/relationships/image" Target="media/image130.jpeg"/><Relationship Id="rId165" Type="http://schemas.openxmlformats.org/officeDocument/2006/relationships/image" Target="media/image135.jpeg"/><Relationship Id="rId22" Type="http://schemas.openxmlformats.org/officeDocument/2006/relationships/hyperlink" Target="http://www.scanex.ru/" TargetMode="External"/><Relationship Id="rId27" Type="http://schemas.openxmlformats.org/officeDocument/2006/relationships/hyperlink" Target="http://www.portal-nko.ru" TargetMode="External"/><Relationship Id="rId43" Type="http://schemas.openxmlformats.org/officeDocument/2006/relationships/image" Target="media/image13.jpeg"/><Relationship Id="rId48" Type="http://schemas.openxmlformats.org/officeDocument/2006/relationships/image" Target="media/image18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113" Type="http://schemas.openxmlformats.org/officeDocument/2006/relationships/image" Target="media/image83.jpeg"/><Relationship Id="rId118" Type="http://schemas.openxmlformats.org/officeDocument/2006/relationships/image" Target="media/image88.jpeg"/><Relationship Id="rId134" Type="http://schemas.openxmlformats.org/officeDocument/2006/relationships/image" Target="media/image104.jpeg"/><Relationship Id="rId139" Type="http://schemas.openxmlformats.org/officeDocument/2006/relationships/image" Target="media/image109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150" Type="http://schemas.openxmlformats.org/officeDocument/2006/relationships/image" Target="media/image120.jpeg"/><Relationship Id="rId155" Type="http://schemas.openxmlformats.org/officeDocument/2006/relationships/image" Target="media/image125.jpeg"/><Relationship Id="rId171" Type="http://schemas.openxmlformats.org/officeDocument/2006/relationships/image" Target="media/image141.jpeg"/><Relationship Id="rId176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hyperlink" Target="http://www.mesi.ru" TargetMode="External"/><Relationship Id="rId33" Type="http://schemas.openxmlformats.org/officeDocument/2006/relationships/hyperlink" Target="http://www.rusla.ru" TargetMode="External"/><Relationship Id="rId38" Type="http://schemas.openxmlformats.org/officeDocument/2006/relationships/hyperlink" Target="http://www.runet-party.ru" TargetMode="External"/><Relationship Id="rId59" Type="http://schemas.openxmlformats.org/officeDocument/2006/relationships/image" Target="media/image29.jpeg"/><Relationship Id="rId103" Type="http://schemas.openxmlformats.org/officeDocument/2006/relationships/image" Target="media/image73.jpeg"/><Relationship Id="rId108" Type="http://schemas.openxmlformats.org/officeDocument/2006/relationships/image" Target="media/image78.jpeg"/><Relationship Id="rId124" Type="http://schemas.openxmlformats.org/officeDocument/2006/relationships/image" Target="media/image94.jpeg"/><Relationship Id="rId129" Type="http://schemas.openxmlformats.org/officeDocument/2006/relationships/image" Target="media/image99.jpeg"/><Relationship Id="rId54" Type="http://schemas.openxmlformats.org/officeDocument/2006/relationships/image" Target="media/image24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40" Type="http://schemas.openxmlformats.org/officeDocument/2006/relationships/image" Target="media/image110.jpeg"/><Relationship Id="rId145" Type="http://schemas.openxmlformats.org/officeDocument/2006/relationships/image" Target="media/image115.jpeg"/><Relationship Id="rId161" Type="http://schemas.openxmlformats.org/officeDocument/2006/relationships/image" Target="media/image131.jpeg"/><Relationship Id="rId166" Type="http://schemas.openxmlformats.org/officeDocument/2006/relationships/image" Target="media/image13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begun.ru" TargetMode="External"/><Relationship Id="rId28" Type="http://schemas.openxmlformats.org/officeDocument/2006/relationships/hyperlink" Target="http://www.asi.org.ru" TargetMode="External"/><Relationship Id="rId49" Type="http://schemas.openxmlformats.org/officeDocument/2006/relationships/image" Target="media/image19.jpeg"/><Relationship Id="rId114" Type="http://schemas.openxmlformats.org/officeDocument/2006/relationships/image" Target="media/image84.jpeg"/><Relationship Id="rId119" Type="http://schemas.openxmlformats.org/officeDocument/2006/relationships/image" Target="media/image89.jpeg"/><Relationship Id="rId10" Type="http://schemas.openxmlformats.org/officeDocument/2006/relationships/image" Target="media/image4.jpeg"/><Relationship Id="rId31" Type="http://schemas.openxmlformats.org/officeDocument/2006/relationships/hyperlink" Target="http://www.pravoinform.org" TargetMode="External"/><Relationship Id="rId44" Type="http://schemas.openxmlformats.org/officeDocument/2006/relationships/image" Target="media/image14.jpeg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122" Type="http://schemas.openxmlformats.org/officeDocument/2006/relationships/image" Target="media/image92.jpeg"/><Relationship Id="rId130" Type="http://schemas.openxmlformats.org/officeDocument/2006/relationships/image" Target="media/image100.jpeg"/><Relationship Id="rId135" Type="http://schemas.openxmlformats.org/officeDocument/2006/relationships/image" Target="media/image105.jpeg"/><Relationship Id="rId143" Type="http://schemas.openxmlformats.org/officeDocument/2006/relationships/image" Target="media/image113.jpeg"/><Relationship Id="rId148" Type="http://schemas.openxmlformats.org/officeDocument/2006/relationships/image" Target="media/image118.jpeg"/><Relationship Id="rId151" Type="http://schemas.openxmlformats.org/officeDocument/2006/relationships/image" Target="media/image121.jpeg"/><Relationship Id="rId156" Type="http://schemas.openxmlformats.org/officeDocument/2006/relationships/image" Target="media/image126.jpeg"/><Relationship Id="rId164" Type="http://schemas.openxmlformats.org/officeDocument/2006/relationships/image" Target="media/image134.jpeg"/><Relationship Id="rId169" Type="http://schemas.openxmlformats.org/officeDocument/2006/relationships/image" Target="media/image13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image" Target="media/image142.jpeg"/><Relationship Id="rId13" Type="http://schemas.openxmlformats.org/officeDocument/2006/relationships/image" Target="media/image7.png"/><Relationship Id="rId18" Type="http://schemas.openxmlformats.org/officeDocument/2006/relationships/hyperlink" Target="http://www.kaspersky.ru/" TargetMode="External"/><Relationship Id="rId39" Type="http://schemas.openxmlformats.org/officeDocument/2006/relationships/image" Target="media/image9.jpeg"/><Relationship Id="rId109" Type="http://schemas.openxmlformats.org/officeDocument/2006/relationships/image" Target="media/image79.jpeg"/><Relationship Id="rId34" Type="http://schemas.openxmlformats.org/officeDocument/2006/relationships/hyperlink" Target="http://www.ldcentr.org/" TargetMode="External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6" Type="http://schemas.openxmlformats.org/officeDocument/2006/relationships/image" Target="media/image46.jpeg"/><Relationship Id="rId97" Type="http://schemas.openxmlformats.org/officeDocument/2006/relationships/image" Target="media/image67.jpeg"/><Relationship Id="rId104" Type="http://schemas.openxmlformats.org/officeDocument/2006/relationships/image" Target="media/image74.jpeg"/><Relationship Id="rId120" Type="http://schemas.openxmlformats.org/officeDocument/2006/relationships/image" Target="media/image90.jpeg"/><Relationship Id="rId125" Type="http://schemas.openxmlformats.org/officeDocument/2006/relationships/image" Target="media/image95.jpeg"/><Relationship Id="rId141" Type="http://schemas.openxmlformats.org/officeDocument/2006/relationships/image" Target="media/image111.jpeg"/><Relationship Id="rId146" Type="http://schemas.openxmlformats.org/officeDocument/2006/relationships/image" Target="media/image116.jpeg"/><Relationship Id="rId167" Type="http://schemas.openxmlformats.org/officeDocument/2006/relationships/image" Target="media/image137.jpeg"/><Relationship Id="rId7" Type="http://schemas.openxmlformats.org/officeDocument/2006/relationships/image" Target="media/image1.jpeg"/><Relationship Id="rId71" Type="http://schemas.openxmlformats.org/officeDocument/2006/relationships/image" Target="media/image41.jpeg"/><Relationship Id="rId92" Type="http://schemas.openxmlformats.org/officeDocument/2006/relationships/image" Target="media/image62.jpeg"/><Relationship Id="rId162" Type="http://schemas.openxmlformats.org/officeDocument/2006/relationships/image" Target="media/image132.jpeg"/><Relationship Id="rId2" Type="http://schemas.openxmlformats.org/officeDocument/2006/relationships/styles" Target="styles.xml"/><Relationship Id="rId29" Type="http://schemas.openxmlformats.org/officeDocument/2006/relationships/hyperlink" Target="http://www.ifap.ru" TargetMode="External"/><Relationship Id="rId24" Type="http://schemas.openxmlformats.org/officeDocument/2006/relationships/hyperlink" Target="http://www.cnews.ru" TargetMode="External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66" Type="http://schemas.openxmlformats.org/officeDocument/2006/relationships/image" Target="media/image36.jpeg"/><Relationship Id="rId87" Type="http://schemas.openxmlformats.org/officeDocument/2006/relationships/image" Target="media/image57.jpeg"/><Relationship Id="rId110" Type="http://schemas.openxmlformats.org/officeDocument/2006/relationships/image" Target="media/image80.jpeg"/><Relationship Id="rId115" Type="http://schemas.openxmlformats.org/officeDocument/2006/relationships/image" Target="media/image85.jpeg"/><Relationship Id="rId131" Type="http://schemas.openxmlformats.org/officeDocument/2006/relationships/image" Target="media/image101.jpeg"/><Relationship Id="rId136" Type="http://schemas.openxmlformats.org/officeDocument/2006/relationships/image" Target="media/image106.jpeg"/><Relationship Id="rId157" Type="http://schemas.openxmlformats.org/officeDocument/2006/relationships/image" Target="media/image127.jpeg"/><Relationship Id="rId61" Type="http://schemas.openxmlformats.org/officeDocument/2006/relationships/image" Target="media/image31.jpeg"/><Relationship Id="rId82" Type="http://schemas.openxmlformats.org/officeDocument/2006/relationships/image" Target="media/image52.jpeg"/><Relationship Id="rId152" Type="http://schemas.openxmlformats.org/officeDocument/2006/relationships/image" Target="media/image122.jpeg"/><Relationship Id="rId173" Type="http://schemas.openxmlformats.org/officeDocument/2006/relationships/image" Target="media/image143.jpeg"/><Relationship Id="rId19" Type="http://schemas.openxmlformats.org/officeDocument/2006/relationships/hyperlink" Target="http://www.garant.ru/" TargetMode="External"/><Relationship Id="rId14" Type="http://schemas.openxmlformats.org/officeDocument/2006/relationships/image" Target="media/image8.jpeg"/><Relationship Id="rId30" Type="http://schemas.openxmlformats.org/officeDocument/2006/relationships/hyperlink" Target="http://www.nssi.ru" TargetMode="External"/><Relationship Id="rId35" Type="http://schemas.openxmlformats.org/officeDocument/2006/relationships/hyperlink" Target="http://www.centerii.ru/" TargetMode="External"/><Relationship Id="rId56" Type="http://schemas.openxmlformats.org/officeDocument/2006/relationships/image" Target="media/image26.jpeg"/><Relationship Id="rId77" Type="http://schemas.openxmlformats.org/officeDocument/2006/relationships/image" Target="media/image47.jpeg"/><Relationship Id="rId100" Type="http://schemas.openxmlformats.org/officeDocument/2006/relationships/image" Target="media/image70.jpeg"/><Relationship Id="rId105" Type="http://schemas.openxmlformats.org/officeDocument/2006/relationships/image" Target="media/image75.jpeg"/><Relationship Id="rId126" Type="http://schemas.openxmlformats.org/officeDocument/2006/relationships/image" Target="media/image96.jpeg"/><Relationship Id="rId147" Type="http://schemas.openxmlformats.org/officeDocument/2006/relationships/image" Target="media/image117.jpeg"/><Relationship Id="rId168" Type="http://schemas.openxmlformats.org/officeDocument/2006/relationships/image" Target="media/image138.jpeg"/><Relationship Id="rId8" Type="http://schemas.openxmlformats.org/officeDocument/2006/relationships/image" Target="media/image2.png"/><Relationship Id="rId51" Type="http://schemas.openxmlformats.org/officeDocument/2006/relationships/image" Target="media/image21.jpeg"/><Relationship Id="rId72" Type="http://schemas.openxmlformats.org/officeDocument/2006/relationships/image" Target="media/image42.jpeg"/><Relationship Id="rId93" Type="http://schemas.openxmlformats.org/officeDocument/2006/relationships/image" Target="media/image63.jpeg"/><Relationship Id="rId98" Type="http://schemas.openxmlformats.org/officeDocument/2006/relationships/image" Target="media/image68.jpeg"/><Relationship Id="rId121" Type="http://schemas.openxmlformats.org/officeDocument/2006/relationships/image" Target="media/image91.jpeg"/><Relationship Id="rId142" Type="http://schemas.openxmlformats.org/officeDocument/2006/relationships/image" Target="media/image112.jpeg"/><Relationship Id="rId163" Type="http://schemas.openxmlformats.org/officeDocument/2006/relationships/image" Target="media/image133.jpeg"/><Relationship Id="rId3" Type="http://schemas.openxmlformats.org/officeDocument/2006/relationships/settings" Target="settings.xml"/><Relationship Id="rId25" Type="http://schemas.openxmlformats.org/officeDocument/2006/relationships/hyperlink" Target="http://www.garant.ru" TargetMode="External"/><Relationship Id="rId46" Type="http://schemas.openxmlformats.org/officeDocument/2006/relationships/image" Target="media/image16.jpeg"/><Relationship Id="rId67" Type="http://schemas.openxmlformats.org/officeDocument/2006/relationships/image" Target="media/image37.jpeg"/><Relationship Id="rId116" Type="http://schemas.openxmlformats.org/officeDocument/2006/relationships/image" Target="media/image86.jpeg"/><Relationship Id="rId137" Type="http://schemas.openxmlformats.org/officeDocument/2006/relationships/image" Target="media/image107.jpeg"/><Relationship Id="rId158" Type="http://schemas.openxmlformats.org/officeDocument/2006/relationships/image" Target="media/image128.jpeg"/><Relationship Id="rId20" Type="http://schemas.openxmlformats.org/officeDocument/2006/relationships/hyperlink" Target="http://www.nic.ru/" TargetMode="External"/><Relationship Id="rId41" Type="http://schemas.openxmlformats.org/officeDocument/2006/relationships/image" Target="media/image11.jpeg"/><Relationship Id="rId62" Type="http://schemas.openxmlformats.org/officeDocument/2006/relationships/image" Target="media/image32.jpe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111" Type="http://schemas.openxmlformats.org/officeDocument/2006/relationships/image" Target="media/image81.jpeg"/><Relationship Id="rId132" Type="http://schemas.openxmlformats.org/officeDocument/2006/relationships/image" Target="media/image102.jpeg"/><Relationship Id="rId153" Type="http://schemas.openxmlformats.org/officeDocument/2006/relationships/image" Target="media/image123.jpeg"/><Relationship Id="rId174" Type="http://schemas.openxmlformats.org/officeDocument/2006/relationships/footer" Target="footer1.xml"/><Relationship Id="rId15" Type="http://schemas.openxmlformats.org/officeDocument/2006/relationships/hyperlink" Target="http://www.muh.ru" TargetMode="External"/><Relationship Id="rId36" Type="http://schemas.openxmlformats.org/officeDocument/2006/relationships/hyperlink" Target="http://www.op-oryol.orags.org/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76.jpeg"/><Relationship Id="rId127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1282</TotalTime>
  <Pages>8</Pages>
  <Words>1768</Words>
  <Characters>10083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 Ганин</dc:creator>
  <cp:keywords/>
  <dc:description/>
  <cp:lastModifiedBy>Lana</cp:lastModifiedBy>
  <cp:revision>14</cp:revision>
  <cp:lastPrinted>2011-05-24T19:42:00Z</cp:lastPrinted>
  <dcterms:created xsi:type="dcterms:W3CDTF">2011-04-11T08:58:00Z</dcterms:created>
  <dcterms:modified xsi:type="dcterms:W3CDTF">2011-05-25T17:30:00Z</dcterms:modified>
</cp:coreProperties>
</file>